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1F3E" w14:textId="195D6F15" w:rsidR="00B9137C" w:rsidRPr="00517C17" w:rsidRDefault="00B9137C" w:rsidP="00517C17">
      <w:pPr>
        <w:pStyle w:val="Nagwek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17C17">
        <w:rPr>
          <w:rFonts w:ascii="Arial" w:hAnsi="Arial" w:cs="Arial"/>
          <w:sz w:val="24"/>
          <w:szCs w:val="24"/>
        </w:rPr>
        <w:t xml:space="preserve">Załącznik </w:t>
      </w:r>
      <w:r w:rsidR="00630606" w:rsidRPr="00517C17">
        <w:rPr>
          <w:rFonts w:ascii="Arial" w:hAnsi="Arial" w:cs="Arial"/>
          <w:sz w:val="24"/>
          <w:szCs w:val="24"/>
        </w:rPr>
        <w:t>nr 4</w:t>
      </w:r>
      <w:r w:rsidR="001336D0" w:rsidRPr="00517C17">
        <w:rPr>
          <w:rFonts w:ascii="Arial" w:hAnsi="Arial" w:cs="Arial"/>
          <w:sz w:val="24"/>
          <w:szCs w:val="24"/>
        </w:rPr>
        <w:t xml:space="preserve"> do zapytania</w:t>
      </w:r>
      <w:r w:rsidR="00630606" w:rsidRPr="00517C17">
        <w:rPr>
          <w:rFonts w:ascii="Arial" w:hAnsi="Arial" w:cs="Arial"/>
          <w:sz w:val="24"/>
          <w:szCs w:val="24"/>
        </w:rPr>
        <w:t xml:space="preserve"> ofertowego nr </w:t>
      </w:r>
      <w:r w:rsidR="00517C17" w:rsidRPr="00517C17">
        <w:rPr>
          <w:rFonts w:ascii="Arial" w:hAnsi="Arial" w:cs="Arial"/>
          <w:sz w:val="24"/>
          <w:szCs w:val="24"/>
        </w:rPr>
        <w:t>ZP/AO/17/2026</w:t>
      </w:r>
    </w:p>
    <w:p w14:paraId="4AF93854" w14:textId="77777777" w:rsidR="001548B9" w:rsidRPr="00517C17" w:rsidRDefault="001548B9" w:rsidP="00517C17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425046F" w14:textId="002C9FC0" w:rsidR="00596EB8" w:rsidRPr="00517C17" w:rsidRDefault="00596EB8" w:rsidP="00517C17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17C17">
        <w:rPr>
          <w:rFonts w:ascii="Arial" w:hAnsi="Arial" w:cs="Arial"/>
          <w:b/>
          <w:sz w:val="24"/>
          <w:szCs w:val="24"/>
          <w:lang w:eastAsia="pl-PL"/>
        </w:rPr>
        <w:t>Obowiązek informacyjny</w:t>
      </w:r>
    </w:p>
    <w:p w14:paraId="01713D04" w14:textId="59561D22" w:rsidR="00596EB8" w:rsidRPr="00517C17" w:rsidRDefault="00596EB8" w:rsidP="00517C17">
      <w:pPr>
        <w:pStyle w:val="Default"/>
        <w:spacing w:line="360" w:lineRule="auto"/>
        <w:rPr>
          <w:rFonts w:ascii="Arial" w:hAnsi="Arial" w:cs="Arial"/>
        </w:rPr>
      </w:pPr>
      <w:r w:rsidRPr="00517C17">
        <w:rPr>
          <w:rFonts w:ascii="Arial" w:hAnsi="Arial" w:cs="Arial"/>
        </w:rPr>
        <w:t>Każdej osobie, której dane dotyczą, przysługuje prawo do uzyskania informacji o</w:t>
      </w:r>
      <w:r w:rsidR="0063021B" w:rsidRPr="00517C17">
        <w:rPr>
          <w:rFonts w:ascii="Arial" w:hAnsi="Arial" w:cs="Arial"/>
        </w:rPr>
        <w:t> </w:t>
      </w:r>
      <w:r w:rsidRPr="00517C17">
        <w:rPr>
          <w:rFonts w:ascii="Arial" w:hAnsi="Arial" w:cs="Arial"/>
        </w:rPr>
        <w:t>zasadach przetwarzania i zabezpieczania danych oraz kontroli ich przetwarzania</w:t>
      </w:r>
      <w:r w:rsidR="001C2913" w:rsidRPr="00517C17">
        <w:rPr>
          <w:rFonts w:ascii="Arial" w:hAnsi="Arial" w:cs="Arial"/>
        </w:rPr>
        <w:t xml:space="preserve"> </w:t>
      </w:r>
      <w:r w:rsidRPr="00517C17">
        <w:rPr>
          <w:rFonts w:ascii="Arial" w:hAnsi="Arial" w:cs="Arial"/>
        </w:rPr>
        <w:t>w oparciu o art. 13</w:t>
      </w:r>
      <w:r w:rsidRPr="00517C17">
        <w:rPr>
          <w:rFonts w:ascii="Arial" w:hAnsi="Arial" w:cs="Arial"/>
          <w:b/>
        </w:rPr>
        <w:t xml:space="preserve"> </w:t>
      </w:r>
      <w:r w:rsidRPr="00517C17">
        <w:rPr>
          <w:rStyle w:val="Pogrubienie"/>
          <w:rFonts w:ascii="Arial" w:hAnsi="Arial" w:cs="Arial"/>
          <w:b w:val="0"/>
        </w:rPr>
        <w:t>Rozporządzenia Parlamentu Europejskiego i Rady UE 2016/679 z</w:t>
      </w:r>
      <w:r w:rsidR="0063021B" w:rsidRPr="00517C17">
        <w:rPr>
          <w:rStyle w:val="Pogrubienie"/>
          <w:rFonts w:ascii="Arial" w:hAnsi="Arial" w:cs="Arial"/>
          <w:b w:val="0"/>
        </w:rPr>
        <w:t> </w:t>
      </w:r>
      <w:r w:rsidRPr="00517C17">
        <w:rPr>
          <w:rStyle w:val="Pogrubienie"/>
          <w:rFonts w:ascii="Arial" w:hAnsi="Arial" w:cs="Arial"/>
          <w:b w:val="0"/>
        </w:rPr>
        <w:t>dnia 27 kwietnia 2016 r. w sprawie ochrony osób fizycznych w związku z</w:t>
      </w:r>
      <w:r w:rsidR="0063021B" w:rsidRPr="00517C17">
        <w:rPr>
          <w:rStyle w:val="Pogrubienie"/>
          <w:rFonts w:ascii="Arial" w:hAnsi="Arial" w:cs="Arial"/>
          <w:b w:val="0"/>
        </w:rPr>
        <w:t> </w:t>
      </w:r>
      <w:r w:rsidRPr="00517C17">
        <w:rPr>
          <w:rStyle w:val="Pogrubienie"/>
          <w:rFonts w:ascii="Arial" w:hAnsi="Arial" w:cs="Arial"/>
          <w:b w:val="0"/>
        </w:rPr>
        <w:t>przetwarzaniem danych osobowych i w sprawie swobodnego przepływu takich danych oraz uchylenia dyrektywy 95/46/WE, zwanym dalej ogólnym rozporządzeniem o ochronie danych osobowych (RODO).</w:t>
      </w:r>
    </w:p>
    <w:p w14:paraId="703E72A2" w14:textId="05AD6034" w:rsidR="00596EB8" w:rsidRPr="00517C17" w:rsidRDefault="00596EB8" w:rsidP="00517C17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17C17">
        <w:rPr>
          <w:rFonts w:ascii="Arial" w:hAnsi="Arial" w:cs="Arial"/>
          <w:b/>
          <w:sz w:val="24"/>
          <w:szCs w:val="24"/>
          <w:lang w:eastAsia="pl-PL"/>
        </w:rPr>
        <w:t xml:space="preserve">Informacja dla </w:t>
      </w:r>
      <w:r w:rsidR="00C9073F" w:rsidRPr="00517C17">
        <w:rPr>
          <w:rFonts w:ascii="Arial" w:hAnsi="Arial" w:cs="Arial"/>
          <w:b/>
          <w:i/>
          <w:sz w:val="24"/>
          <w:szCs w:val="24"/>
          <w:lang w:eastAsia="pl-PL"/>
        </w:rPr>
        <w:t>wykonawców</w:t>
      </w:r>
      <w:r w:rsidRPr="00517C17">
        <w:rPr>
          <w:rFonts w:ascii="Arial" w:hAnsi="Arial" w:cs="Arial"/>
          <w:b/>
          <w:i/>
          <w:sz w:val="24"/>
          <w:szCs w:val="24"/>
          <w:lang w:eastAsia="pl-PL"/>
        </w:rPr>
        <w:t xml:space="preserve"> ubiegających się o udzielenie zamówienia</w:t>
      </w:r>
      <w:r w:rsidRPr="00517C17">
        <w:rPr>
          <w:rFonts w:ascii="Arial" w:hAnsi="Arial" w:cs="Arial"/>
          <w:b/>
          <w:sz w:val="24"/>
          <w:szCs w:val="24"/>
          <w:lang w:eastAsia="pl-PL"/>
        </w:rPr>
        <w:t xml:space="preserve"> dla Stowarzyszenia Aglomeracja Opolska</w:t>
      </w:r>
    </w:p>
    <w:p w14:paraId="203EED23" w14:textId="153BF967" w:rsidR="005E4F8F" w:rsidRPr="00517C17" w:rsidRDefault="005E4F8F" w:rsidP="00517C17">
      <w:pPr>
        <w:numPr>
          <w:ilvl w:val="0"/>
          <w:numId w:val="1"/>
        </w:numPr>
        <w:spacing w:after="0"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517C17">
        <w:rPr>
          <w:rFonts w:ascii="Arial" w:hAnsi="Arial" w:cs="Arial"/>
          <w:sz w:val="24"/>
          <w:szCs w:val="24"/>
        </w:rPr>
        <w:t>Administratorem danych osobowych jest Stowarzyszenie Aglomeracja Opolska z</w:t>
      </w:r>
      <w:r w:rsidR="0063021B" w:rsidRPr="00517C17">
        <w:rPr>
          <w:rFonts w:ascii="Arial" w:hAnsi="Arial" w:cs="Arial"/>
          <w:sz w:val="24"/>
          <w:szCs w:val="24"/>
        </w:rPr>
        <w:t> </w:t>
      </w:r>
      <w:r w:rsidRPr="00517C17">
        <w:rPr>
          <w:rFonts w:ascii="Arial" w:hAnsi="Arial" w:cs="Arial"/>
          <w:sz w:val="24"/>
          <w:szCs w:val="24"/>
        </w:rPr>
        <w:t>siedzibą w Opolu (45-018) ul. Plac Wolności 6, biuro@ao.opole.pl</w:t>
      </w:r>
      <w:r w:rsidRPr="00517C17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14:paraId="291C1D40" w14:textId="7AA60B4B" w:rsidR="005E4F8F" w:rsidRPr="00517C17" w:rsidRDefault="005E4F8F" w:rsidP="00517C17">
      <w:pPr>
        <w:numPr>
          <w:ilvl w:val="0"/>
          <w:numId w:val="1"/>
        </w:numPr>
        <w:spacing w:after="0"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517C17">
        <w:rPr>
          <w:rStyle w:val="Pogrubienie"/>
          <w:rFonts w:ascii="Arial" w:hAnsi="Arial" w:cs="Arial"/>
          <w:b w:val="0"/>
          <w:sz w:val="24"/>
          <w:szCs w:val="24"/>
        </w:rPr>
        <w:t>Został wyznaczony Inspektor Ochrony Danych (</w:t>
      </w:r>
      <w:r w:rsidR="00B638D3" w:rsidRPr="00517C17">
        <w:rPr>
          <w:rStyle w:val="Pogrubienie"/>
          <w:rFonts w:ascii="Arial" w:hAnsi="Arial" w:cs="Arial"/>
          <w:b w:val="0"/>
          <w:sz w:val="24"/>
          <w:szCs w:val="24"/>
        </w:rPr>
        <w:t>Edyta Orłowska</w:t>
      </w:r>
      <w:r w:rsidRPr="00517C17">
        <w:rPr>
          <w:rStyle w:val="Pogrubienie"/>
          <w:rFonts w:ascii="Arial" w:hAnsi="Arial" w:cs="Arial"/>
          <w:b w:val="0"/>
          <w:sz w:val="24"/>
          <w:szCs w:val="24"/>
        </w:rPr>
        <w:t xml:space="preserve">, e-mail: </w:t>
      </w:r>
      <w:r w:rsidR="00B638D3" w:rsidRPr="00517C17">
        <w:rPr>
          <w:rStyle w:val="Pogrubienie"/>
          <w:rFonts w:ascii="Arial" w:hAnsi="Arial" w:cs="Arial"/>
          <w:b w:val="0"/>
          <w:sz w:val="24"/>
          <w:szCs w:val="24"/>
        </w:rPr>
        <w:t>edyta.orlowska</w:t>
      </w:r>
      <w:r w:rsidRPr="00517C17">
        <w:rPr>
          <w:rStyle w:val="Pogrubienie"/>
          <w:rFonts w:ascii="Arial" w:hAnsi="Arial" w:cs="Arial"/>
          <w:b w:val="0"/>
          <w:sz w:val="24"/>
          <w:szCs w:val="24"/>
        </w:rPr>
        <w:t>@ao.opole.pl).</w:t>
      </w:r>
    </w:p>
    <w:p w14:paraId="5FF14580" w14:textId="77777777" w:rsidR="00BA2C95" w:rsidRPr="00517C17" w:rsidRDefault="00BA2C95" w:rsidP="00517C17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7C17">
        <w:rPr>
          <w:rStyle w:val="Pogrubienie"/>
          <w:rFonts w:ascii="Arial" w:hAnsi="Arial" w:cs="Arial"/>
          <w:b w:val="0"/>
          <w:sz w:val="24"/>
          <w:szCs w:val="24"/>
        </w:rPr>
        <w:t>Cele przetwarzania danych osobowych oraz podstawa prawna przetwarzania:</w:t>
      </w:r>
    </w:p>
    <w:p w14:paraId="460438BC" w14:textId="77777777" w:rsidR="00BA2C95" w:rsidRPr="00517C17" w:rsidRDefault="00BA2C95" w:rsidP="00517C17">
      <w:pPr>
        <w:pStyle w:val="Bezodstpw"/>
        <w:spacing w:line="360" w:lineRule="auto"/>
        <w:ind w:left="36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- dane osobowe przetwarzane w celu </w:t>
      </w:r>
      <w:r w:rsidRPr="00517C17">
        <w:rPr>
          <w:rFonts w:ascii="Arial" w:hAnsi="Arial" w:cs="Arial"/>
          <w:sz w:val="24"/>
          <w:szCs w:val="24"/>
        </w:rPr>
        <w:t>związanym z postępowaniem o udzielenie zamówienia - w tym zakresie podstawę prawną przetwarzania stanowi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lit. c</w:t>
      </w:r>
      <w:r w:rsidRPr="00517C1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RODO;</w:t>
      </w:r>
    </w:p>
    <w:p w14:paraId="2B015A17" w14:textId="77777777" w:rsidR="00BA2C95" w:rsidRPr="00517C17" w:rsidRDefault="00BA2C95" w:rsidP="00517C17">
      <w:pPr>
        <w:pStyle w:val="Bezodstpw"/>
        <w:spacing w:line="360" w:lineRule="auto"/>
        <w:ind w:left="36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- dane osobowe przetwarzane w celu złożenia oferty - </w:t>
      </w:r>
      <w:r w:rsidRPr="00517C17">
        <w:rPr>
          <w:rFonts w:ascii="Arial" w:hAnsi="Arial" w:cs="Arial"/>
          <w:sz w:val="24"/>
          <w:szCs w:val="24"/>
        </w:rPr>
        <w:t>w tym zakresie podstawę prawną przetwarzania stanowi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lit. f</w:t>
      </w:r>
      <w:r w:rsidRPr="00517C1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RODO;</w:t>
      </w:r>
    </w:p>
    <w:p w14:paraId="6B9491F0" w14:textId="77777777" w:rsidR="008F2997" w:rsidRPr="00517C17" w:rsidRDefault="008F2997" w:rsidP="00517C17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lang w:eastAsia="pl-PL"/>
        </w:rPr>
      </w:pPr>
      <w:r w:rsidRPr="00517C17">
        <w:rPr>
          <w:rFonts w:ascii="Arial" w:eastAsia="Times New Roman" w:hAnsi="Arial" w:cs="Arial"/>
          <w:lang w:eastAsia="pl-PL"/>
        </w:rPr>
        <w:t>Dane mogą być udostępnione innym podmiotom upoważnionym na podstawie przepisów prawa.</w:t>
      </w:r>
    </w:p>
    <w:p w14:paraId="3DAF999A" w14:textId="105FDB1A" w:rsidR="008F2997" w:rsidRPr="00517C17" w:rsidRDefault="008F2997" w:rsidP="00517C1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Odbiorcami danych osobowych będą osoby lub podmioty, którym udostępniona zostanie dokumentacja postępowania w oparciu o Umowę o dofinansowanie Projektu, osobom biorącym w postępowaniu </w:t>
      </w:r>
      <w:r w:rsidRPr="00517C17">
        <w:rPr>
          <w:rFonts w:ascii="Arial" w:hAnsi="Arial" w:cs="Arial"/>
          <w:sz w:val="24"/>
          <w:szCs w:val="24"/>
        </w:rPr>
        <w:t>a także firmy dostarczające przesyłki kurierskie i pocztę, partnerzy, dostawcy oprogramowania komputerowego i usług serwisowych dla oprogramowania komputerowego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A474B3" w14:textId="093E065B" w:rsidR="008F2997" w:rsidRPr="00517C17" w:rsidRDefault="008F2997" w:rsidP="00517C17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7C17">
        <w:rPr>
          <w:rStyle w:val="Uwydatnienie"/>
          <w:rFonts w:ascii="Arial" w:eastAsia="Times New Roman" w:hAnsi="Arial" w:cs="Arial"/>
          <w:i w:val="0"/>
          <w:sz w:val="24"/>
          <w:szCs w:val="24"/>
        </w:rPr>
        <w:t xml:space="preserve">Dane osobowe będą przechowywane przez okres </w:t>
      </w:r>
      <w:r w:rsidRPr="00517C17">
        <w:rPr>
          <w:rFonts w:ascii="Arial" w:hAnsi="Arial" w:cs="Arial"/>
          <w:iCs/>
          <w:sz w:val="24"/>
          <w:szCs w:val="24"/>
          <w:lang w:eastAsia="pl-PL"/>
        </w:rPr>
        <w:t xml:space="preserve">wypełnienia obowiązku prawnego Administratora lub strony trzeciej wynikającego z przepisów prawa (okres trwałości 5 lat po zakończeniu projektu), </w:t>
      </w:r>
      <w:r w:rsidRPr="00517C17">
        <w:rPr>
          <w:rFonts w:ascii="Arial" w:hAnsi="Arial" w:cs="Arial"/>
          <w:sz w:val="24"/>
          <w:szCs w:val="24"/>
        </w:rPr>
        <w:t>a także do czasu upływu terminu przedawnienia ewentualnych roszczeń wynikających z umowy</w:t>
      </w:r>
      <w:r w:rsidRPr="00517C17">
        <w:rPr>
          <w:rFonts w:ascii="Arial" w:hAnsi="Arial" w:cs="Arial"/>
          <w:iCs/>
          <w:sz w:val="24"/>
          <w:szCs w:val="24"/>
          <w:lang w:eastAsia="pl-PL"/>
        </w:rPr>
        <w:t xml:space="preserve">. Dane osobowe </w:t>
      </w:r>
      <w:r w:rsidRPr="00517C17">
        <w:rPr>
          <w:rFonts w:ascii="Arial" w:hAnsi="Arial" w:cs="Arial"/>
          <w:iCs/>
          <w:sz w:val="24"/>
          <w:szCs w:val="24"/>
          <w:lang w:eastAsia="pl-PL"/>
        </w:rPr>
        <w:lastRenderedPageBreak/>
        <w:t>przetwarzane na podstawie odrębnej zgody będą przechowywane do czasu jej odwołania</w:t>
      </w:r>
      <w:r w:rsidR="003C43A4" w:rsidRPr="00517C17">
        <w:rPr>
          <w:rFonts w:ascii="Arial" w:hAnsi="Arial" w:cs="Arial"/>
          <w:iCs/>
          <w:sz w:val="24"/>
          <w:szCs w:val="24"/>
          <w:lang w:eastAsia="pl-PL"/>
        </w:rPr>
        <w:t>.</w:t>
      </w:r>
    </w:p>
    <w:p w14:paraId="1BA195F2" w14:textId="77777777" w:rsidR="004E7B6E" w:rsidRPr="00517C17" w:rsidRDefault="008F2997" w:rsidP="00517C1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Osoba fizyczna posiada:</w:t>
      </w:r>
      <w:r w:rsidRPr="00517C17">
        <w:rPr>
          <w:rFonts w:ascii="Arial" w:hAnsi="Arial" w:cs="Arial"/>
          <w:sz w:val="24"/>
          <w:szCs w:val="24"/>
        </w:rPr>
        <w:br/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- na podstawie art. 15 RODO prawo dostępu do danych osobowych, które jej dotyczą;</w:t>
      </w:r>
      <w:r w:rsidRPr="00517C17">
        <w:rPr>
          <w:rFonts w:ascii="Arial" w:hAnsi="Arial" w:cs="Arial"/>
          <w:sz w:val="24"/>
          <w:szCs w:val="24"/>
        </w:rPr>
        <w:br/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- na podstawie art. 16 RODO prawo do sprostowania swoich danych osobowych (</w:t>
      </w:r>
      <w:r w:rsidRPr="00517C17">
        <w:rPr>
          <w:rFonts w:ascii="Arial" w:hAnsi="Arial" w:cs="Arial"/>
          <w:i/>
          <w:sz w:val="24"/>
          <w:szCs w:val="24"/>
        </w:rPr>
        <w:t xml:space="preserve">prawo do ograniczenia przetwarzania nie ma zastosowania w odniesieniu do </w:t>
      </w:r>
      <w:r w:rsidRPr="00517C17">
        <w:rPr>
          <w:rFonts w:ascii="Arial" w:eastAsia="Times New Roman" w:hAnsi="Arial" w:cs="Arial"/>
          <w:i/>
          <w:sz w:val="24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</w:t>
      </w:r>
      <w:r w:rsidR="004E7B6E" w:rsidRPr="00517C1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517C17">
        <w:rPr>
          <w:rFonts w:ascii="Arial" w:eastAsia="Times New Roman" w:hAnsi="Arial" w:cs="Arial"/>
          <w:i/>
          <w:sz w:val="24"/>
          <w:szCs w:val="24"/>
          <w:lang w:eastAsia="pl-PL"/>
        </w:rPr>
        <w:t>lub państwa członkowskiego)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4E7B6E"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7B6E" w:rsidRPr="00517C17">
        <w:rPr>
          <w:rFonts w:ascii="Arial" w:hAnsi="Arial" w:cs="Arial"/>
          <w:sz w:val="24"/>
          <w:szCs w:val="24"/>
        </w:rPr>
        <w:t xml:space="preserve"> </w:t>
      </w:r>
    </w:p>
    <w:p w14:paraId="041DC302" w14:textId="13C58590" w:rsidR="008F2997" w:rsidRPr="00517C17" w:rsidRDefault="008F2997" w:rsidP="00517C1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- na podstawie art. 18 RODO prawo żądania od administratora ograniczenia przetwarzania danych osobowych z zastrzeżeniem przypadków, o których mowa w art. 18 ust. 2 RODO (</w:t>
      </w:r>
      <w:r w:rsidRPr="00517C17">
        <w:rPr>
          <w:rFonts w:ascii="Arial" w:eastAsia="Times New Roman" w:hAnsi="Arial" w:cs="Arial"/>
          <w:i/>
          <w:sz w:val="24"/>
          <w:szCs w:val="24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</w:t>
      </w:r>
      <w:r w:rsidR="0063021B" w:rsidRPr="00517C17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517C17">
        <w:rPr>
          <w:rFonts w:ascii="Arial" w:eastAsia="Times New Roman" w:hAnsi="Arial" w:cs="Arial"/>
          <w:i/>
          <w:sz w:val="24"/>
          <w:szCs w:val="24"/>
          <w:lang w:eastAsia="pl-PL"/>
        </w:rPr>
        <w:t>uwagi na ważne względy interesu publicznego Unii Europejskiej lub państwa członkowskiego)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;  </w:t>
      </w:r>
      <w:r w:rsidRPr="00517C17">
        <w:rPr>
          <w:rFonts w:ascii="Arial" w:hAnsi="Arial" w:cs="Arial"/>
          <w:sz w:val="24"/>
          <w:szCs w:val="24"/>
        </w:rPr>
        <w:br/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- prawo </w:t>
      </w:r>
      <w:bookmarkStart w:id="0" w:name="_Hlk29289944"/>
      <w:r w:rsidRPr="00517C17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517C17">
        <w:rPr>
          <w:rFonts w:ascii="Arial" w:hAnsi="Arial" w:cs="Arial"/>
          <w:sz w:val="24"/>
          <w:szCs w:val="24"/>
        </w:rPr>
        <w:t xml:space="preserve">dy osoba, której dane dotyczą uzna, iż dane osobowe, przetwarzane są w sposób naruszający przepisy ogólnego rozporządzenia o ochronie danych osobowych z dnia 27 kwietnia 2016 r., </w:t>
      </w:r>
      <w:r w:rsidRPr="00517C17">
        <w:rPr>
          <w:rFonts w:ascii="Arial" w:hAnsi="Arial" w:cs="Arial"/>
          <w:sz w:val="24"/>
          <w:szCs w:val="24"/>
          <w:lang w:eastAsia="pl-PL"/>
        </w:rPr>
        <w:t>Przysługuje prawo do złożenia skargi do organu nadzorczego - Prezesa Urzędu Ochrony Danych Osobowych.</w:t>
      </w:r>
      <w:bookmarkEnd w:id="0"/>
    </w:p>
    <w:p w14:paraId="04CEDE40" w14:textId="77777777" w:rsidR="008F2997" w:rsidRPr="00517C17" w:rsidRDefault="008F2997" w:rsidP="00517C17">
      <w:pPr>
        <w:pStyle w:val="Akapitzlist"/>
        <w:spacing w:line="360" w:lineRule="auto"/>
        <w:ind w:left="360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Osobie fizycznej nie przysługuje:</w:t>
      </w:r>
    </w:p>
    <w:p w14:paraId="0F30EB69" w14:textId="77777777" w:rsidR="008F2997" w:rsidRPr="00517C17" w:rsidRDefault="008F2997" w:rsidP="00517C17">
      <w:pPr>
        <w:pStyle w:val="Akapitzlist"/>
        <w:spacing w:line="360" w:lineRule="auto"/>
        <w:ind w:left="360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- w związku z art. 17 ust. 3 lit. b, d lub e RODO prawo do usunięcia danych osobowych;</w:t>
      </w:r>
    </w:p>
    <w:p w14:paraId="62C3CA6C" w14:textId="77777777" w:rsidR="008F2997" w:rsidRPr="00517C17" w:rsidRDefault="008F2997" w:rsidP="00517C17">
      <w:pPr>
        <w:pStyle w:val="Akapitzlist"/>
        <w:spacing w:line="36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sz w:val="24"/>
          <w:szCs w:val="24"/>
          <w:lang w:eastAsia="pl-PL"/>
        </w:rPr>
        <w:t>- prawo do przenoszenia danych osobowych, o którym mowa w art. 20 RODO;</w:t>
      </w:r>
    </w:p>
    <w:p w14:paraId="0C3982AE" w14:textId="35C130ED" w:rsidR="008F2997" w:rsidRPr="00517C17" w:rsidRDefault="008F2997" w:rsidP="00517C17">
      <w:pPr>
        <w:pStyle w:val="Akapitzlist"/>
        <w:spacing w:line="360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7C17">
        <w:rPr>
          <w:rFonts w:ascii="Arial" w:eastAsia="Times New Roman" w:hAnsi="Arial" w:cs="Arial"/>
          <w:bCs/>
          <w:sz w:val="24"/>
          <w:szCs w:val="24"/>
          <w:lang w:eastAsia="pl-PL"/>
        </w:rPr>
        <w:t>- na podstawie art. 21 RODO prawo sprzeciwu, wobec przetwarzania danych osobowych, gdy podstawą prawną przetwarzania danych osobowych jest art. 6 ust. 1 lit. c RODO.</w:t>
      </w:r>
    </w:p>
    <w:p w14:paraId="155700D7" w14:textId="7C15764C" w:rsidR="008F2997" w:rsidRPr="00517C17" w:rsidRDefault="008F2997" w:rsidP="00517C1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7C17">
        <w:rPr>
          <w:rFonts w:ascii="Arial" w:hAnsi="Arial" w:cs="Arial"/>
          <w:sz w:val="24"/>
          <w:szCs w:val="24"/>
        </w:rPr>
        <w:t>Podanie danych osobowych w zakresie obowiązujących przepisów ustaw i</w:t>
      </w:r>
      <w:r w:rsidR="0063021B" w:rsidRPr="00517C17">
        <w:rPr>
          <w:rFonts w:ascii="Arial" w:hAnsi="Arial" w:cs="Arial"/>
          <w:sz w:val="24"/>
          <w:szCs w:val="24"/>
        </w:rPr>
        <w:t> </w:t>
      </w:r>
      <w:r w:rsidRPr="00517C17">
        <w:rPr>
          <w:rFonts w:ascii="Arial" w:hAnsi="Arial" w:cs="Arial"/>
          <w:sz w:val="24"/>
          <w:szCs w:val="24"/>
        </w:rPr>
        <w:t>rozporządzeń realizacji postępowania jest obowiązkowe (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w przepisach wytycznych, związanym z udziałem</w:t>
      </w:r>
      <w:r w:rsidR="00041E06"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E7B6E"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postępowaniu</w:t>
      </w:r>
      <w:r w:rsidR="004E7B6E"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E7B6E"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udzielenie</w:t>
      </w:r>
      <w:r w:rsidR="004E7B6E"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zamówienia;</w:t>
      </w:r>
      <w:r w:rsidR="00041E06" w:rsidRPr="00517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7C17">
        <w:rPr>
          <w:rFonts w:ascii="Arial" w:eastAsia="Times New Roman" w:hAnsi="Arial" w:cs="Arial"/>
          <w:sz w:val="24"/>
          <w:szCs w:val="24"/>
          <w:lang w:eastAsia="pl-PL"/>
        </w:rPr>
        <w:t>konsekwencje niepodania określonych danych wynikają z wytycznych)</w:t>
      </w:r>
      <w:r w:rsidRPr="00517C17">
        <w:rPr>
          <w:rFonts w:ascii="Arial" w:hAnsi="Arial" w:cs="Arial"/>
          <w:sz w:val="24"/>
          <w:szCs w:val="24"/>
        </w:rPr>
        <w:t>,</w:t>
      </w:r>
      <w:r w:rsidR="0063021B" w:rsidRPr="00517C17">
        <w:rPr>
          <w:rFonts w:ascii="Arial" w:hAnsi="Arial" w:cs="Arial"/>
          <w:sz w:val="24"/>
          <w:szCs w:val="24"/>
        </w:rPr>
        <w:t xml:space="preserve"> </w:t>
      </w:r>
      <w:r w:rsidRPr="00517C17">
        <w:rPr>
          <w:rFonts w:ascii="Arial" w:hAnsi="Arial" w:cs="Arial"/>
          <w:sz w:val="24"/>
          <w:szCs w:val="24"/>
        </w:rPr>
        <w:t>w</w:t>
      </w:r>
      <w:r w:rsidR="0063021B" w:rsidRPr="00517C17">
        <w:rPr>
          <w:rFonts w:ascii="Arial" w:hAnsi="Arial" w:cs="Arial"/>
          <w:sz w:val="24"/>
          <w:szCs w:val="24"/>
        </w:rPr>
        <w:t> </w:t>
      </w:r>
      <w:r w:rsidRPr="00517C17">
        <w:rPr>
          <w:rFonts w:ascii="Arial" w:hAnsi="Arial" w:cs="Arial"/>
          <w:sz w:val="24"/>
          <w:szCs w:val="24"/>
        </w:rPr>
        <w:t>pozostałym jest</w:t>
      </w:r>
      <w:r w:rsidR="00041E06" w:rsidRPr="00517C17">
        <w:rPr>
          <w:rFonts w:ascii="Arial" w:hAnsi="Arial" w:cs="Arial"/>
          <w:sz w:val="24"/>
          <w:szCs w:val="24"/>
        </w:rPr>
        <w:t xml:space="preserve"> </w:t>
      </w:r>
      <w:r w:rsidRPr="00517C17">
        <w:rPr>
          <w:rFonts w:ascii="Arial" w:hAnsi="Arial" w:cs="Arial"/>
          <w:sz w:val="24"/>
          <w:szCs w:val="24"/>
        </w:rPr>
        <w:t>dobrowolne.</w:t>
      </w:r>
    </w:p>
    <w:p w14:paraId="31B8FB7E" w14:textId="00407EB6" w:rsidR="00791890" w:rsidRPr="00517C17" w:rsidRDefault="008F2997" w:rsidP="00517C17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7C17">
        <w:rPr>
          <w:rFonts w:ascii="Arial" w:hAnsi="Arial" w:cs="Arial"/>
          <w:sz w:val="24"/>
          <w:szCs w:val="24"/>
          <w:lang w:eastAsia="pl-PL"/>
        </w:rPr>
        <w:lastRenderedPageBreak/>
        <w:t>Dane osobowe nie ulegają zautomatyzowanemu podejmowaniu decyzji w tym profilowaniu.</w:t>
      </w:r>
    </w:p>
    <w:sectPr w:rsidR="00791890" w:rsidRPr="00517C17" w:rsidSect="0063021B">
      <w:headerReference w:type="default" r:id="rId7"/>
      <w:pgSz w:w="11906" w:h="16838"/>
      <w:pgMar w:top="1417" w:right="1417" w:bottom="1135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95AE" w14:textId="77777777" w:rsidR="00D94A6B" w:rsidRDefault="00D94A6B" w:rsidP="00EF5E4A">
      <w:pPr>
        <w:spacing w:after="0" w:line="240" w:lineRule="auto"/>
      </w:pPr>
      <w:r>
        <w:separator/>
      </w:r>
    </w:p>
  </w:endnote>
  <w:endnote w:type="continuationSeparator" w:id="0">
    <w:p w14:paraId="419106F0" w14:textId="77777777" w:rsidR="00D94A6B" w:rsidRDefault="00D94A6B" w:rsidP="00EF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9300" w14:textId="77777777" w:rsidR="00D94A6B" w:rsidRDefault="00D94A6B" w:rsidP="00EF5E4A">
      <w:pPr>
        <w:spacing w:after="0" w:line="240" w:lineRule="auto"/>
      </w:pPr>
      <w:r>
        <w:separator/>
      </w:r>
    </w:p>
  </w:footnote>
  <w:footnote w:type="continuationSeparator" w:id="0">
    <w:p w14:paraId="76691E27" w14:textId="77777777" w:rsidR="00D94A6B" w:rsidRDefault="00D94A6B" w:rsidP="00EF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594" w14:textId="5FD9FD1A" w:rsidR="00B9137C" w:rsidRDefault="00630606" w:rsidP="00B9137C">
    <w:pPr>
      <w:pStyle w:val="Nagwek"/>
      <w:jc w:val="center"/>
    </w:pPr>
    <w:r w:rsidRPr="006F4E09">
      <w:rPr>
        <w:noProof/>
        <w:lang w:eastAsia="pl-PL"/>
      </w:rPr>
      <w:drawing>
        <wp:inline distT="0" distB="0" distL="0" distR="0" wp14:anchorId="48CFBB2B" wp14:editId="2A861249">
          <wp:extent cx="5760720" cy="383540"/>
          <wp:effectExtent l="0" t="0" r="0" b="0"/>
          <wp:docPr id="2006542434" name="Obraz 2006542434" descr="Z:\Public\Projekt_2.3_Zakup sprzętu do prowadzenia akcji ratowniczych\INFO_PROMO\baner-ue-opol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\Projekt_2.3_Zakup sprzętu do prowadzenia akcji ratowniczych\INFO_PROMO\baner-ue-opolsk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E8B"/>
    <w:multiLevelType w:val="hybridMultilevel"/>
    <w:tmpl w:val="9460BB12"/>
    <w:lvl w:ilvl="0" w:tplc="0C488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60CAB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F3CEB69E"/>
    <w:lvl w:ilvl="0" w:tplc="3FF406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B4578"/>
    <w:multiLevelType w:val="hybridMultilevel"/>
    <w:tmpl w:val="29B6A39E"/>
    <w:lvl w:ilvl="0" w:tplc="5A6AFF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41976">
    <w:abstractNumId w:val="4"/>
  </w:num>
  <w:num w:numId="2" w16cid:durableId="1417677337">
    <w:abstractNumId w:val="2"/>
  </w:num>
  <w:num w:numId="3" w16cid:durableId="112528490">
    <w:abstractNumId w:val="1"/>
  </w:num>
  <w:num w:numId="4" w16cid:durableId="1728525420">
    <w:abstractNumId w:val="3"/>
  </w:num>
  <w:num w:numId="5" w16cid:durableId="569072651">
    <w:abstractNumId w:val="5"/>
  </w:num>
  <w:num w:numId="6" w16cid:durableId="355497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5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4F"/>
    <w:rsid w:val="00041E06"/>
    <w:rsid w:val="00101464"/>
    <w:rsid w:val="00121471"/>
    <w:rsid w:val="001336D0"/>
    <w:rsid w:val="001548B9"/>
    <w:rsid w:val="001C2913"/>
    <w:rsid w:val="00317CE7"/>
    <w:rsid w:val="00370EAF"/>
    <w:rsid w:val="003C43A4"/>
    <w:rsid w:val="00400689"/>
    <w:rsid w:val="00403256"/>
    <w:rsid w:val="00435853"/>
    <w:rsid w:val="004C4836"/>
    <w:rsid w:val="004E7B6E"/>
    <w:rsid w:val="00517C17"/>
    <w:rsid w:val="00596EB8"/>
    <w:rsid w:val="005E4F8F"/>
    <w:rsid w:val="005F23B9"/>
    <w:rsid w:val="0063021B"/>
    <w:rsid w:val="00630606"/>
    <w:rsid w:val="006D4EE7"/>
    <w:rsid w:val="007057CD"/>
    <w:rsid w:val="00791890"/>
    <w:rsid w:val="007E4D8F"/>
    <w:rsid w:val="007F63E5"/>
    <w:rsid w:val="00864EAC"/>
    <w:rsid w:val="00882D5B"/>
    <w:rsid w:val="008F2997"/>
    <w:rsid w:val="00940C4F"/>
    <w:rsid w:val="00A7027D"/>
    <w:rsid w:val="00B638D3"/>
    <w:rsid w:val="00B9137C"/>
    <w:rsid w:val="00B92E41"/>
    <w:rsid w:val="00BA2C95"/>
    <w:rsid w:val="00BB730F"/>
    <w:rsid w:val="00C562E4"/>
    <w:rsid w:val="00C9073F"/>
    <w:rsid w:val="00CC411F"/>
    <w:rsid w:val="00CE62BF"/>
    <w:rsid w:val="00CF1928"/>
    <w:rsid w:val="00D005EF"/>
    <w:rsid w:val="00D94A6B"/>
    <w:rsid w:val="00E805B9"/>
    <w:rsid w:val="00EB3F04"/>
    <w:rsid w:val="00ED320F"/>
    <w:rsid w:val="00EF5E4A"/>
    <w:rsid w:val="00F344BB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EFF4"/>
  <w15:chartTrackingRefBased/>
  <w15:docId w15:val="{FB744BA3-BEBF-4C08-9D42-64B51A99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EB8"/>
    <w:pPr>
      <w:ind w:left="720"/>
      <w:contextualSpacing/>
    </w:pPr>
  </w:style>
  <w:style w:type="paragraph" w:styleId="Bezodstpw">
    <w:name w:val="No Spacing"/>
    <w:uiPriority w:val="1"/>
    <w:qFormat/>
    <w:rsid w:val="00596EB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596EB8"/>
    <w:rPr>
      <w:b/>
      <w:bCs/>
    </w:rPr>
  </w:style>
  <w:style w:type="paragraph" w:customStyle="1" w:styleId="Default">
    <w:name w:val="Default"/>
    <w:rsid w:val="00596E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E4A"/>
  </w:style>
  <w:style w:type="paragraph" w:styleId="Stopka">
    <w:name w:val="footer"/>
    <w:basedOn w:val="Normalny"/>
    <w:link w:val="StopkaZnak"/>
    <w:uiPriority w:val="99"/>
    <w:unhideWhenUsed/>
    <w:rsid w:val="00EF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E4A"/>
  </w:style>
  <w:style w:type="character" w:styleId="Hipercze">
    <w:name w:val="Hyperlink"/>
    <w:basedOn w:val="Domylnaczcionkaakapitu"/>
    <w:uiPriority w:val="99"/>
    <w:unhideWhenUsed/>
    <w:rsid w:val="00CE62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2BF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8F2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Budziak</dc:creator>
  <cp:keywords/>
  <dc:description/>
  <cp:lastModifiedBy>Agnieszka Rozmus</cp:lastModifiedBy>
  <cp:revision>8</cp:revision>
  <dcterms:created xsi:type="dcterms:W3CDTF">2026-02-06T09:16:00Z</dcterms:created>
  <dcterms:modified xsi:type="dcterms:W3CDTF">2026-06-10T11:12:00Z</dcterms:modified>
</cp:coreProperties>
</file>